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4F" w:rsidRPr="002D784F" w:rsidRDefault="002D784F" w:rsidP="002D784F">
      <w:pPr>
        <w:spacing w:before="303" w:after="121" w:line="240" w:lineRule="auto"/>
        <w:outlineLvl w:val="0"/>
        <w:rPr>
          <w:rFonts w:ascii="Helvetica" w:eastAsia="Times New Roman" w:hAnsi="Helvetica" w:cs="Helvetica"/>
          <w:color w:val="E4660D"/>
          <w:kern w:val="36"/>
          <w:sz w:val="48"/>
          <w:szCs w:val="48"/>
          <w:lang w:eastAsia="nl-NL"/>
        </w:rPr>
      </w:pPr>
      <w:r w:rsidRPr="002D784F">
        <w:rPr>
          <w:rFonts w:ascii="Helvetica" w:eastAsia="Times New Roman" w:hAnsi="Helvetica" w:cs="Helvetica"/>
          <w:color w:val="E4660D"/>
          <w:kern w:val="36"/>
          <w:sz w:val="48"/>
          <w:szCs w:val="48"/>
          <w:lang w:eastAsia="nl-NL"/>
        </w:rPr>
        <w:t xml:space="preserve">Privacystatement </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De Voedselbank helpt mensen in Nederland die (ver) onder de armoedegrens leven door ze tijdelijk te voorzien van gratis voedselpakketten. Bij de Voedselbank vinden we het respecteren van privacy erg belangrijk. Daarom willen wij u in dit document informeren over hoe wij uw persoonsgegevens bewaren en gebruiken ('verwerken').</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b/>
          <w:bCs/>
          <w:color w:val="333333"/>
          <w:sz w:val="15"/>
          <w:lang w:eastAsia="nl-NL"/>
        </w:rPr>
        <w:t xml:space="preserve">Persoonsgegevens </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Er kunnen verschillende redenen zijn waarom de Voedselbank uw persoonsgegevens verzamelt en verwerkt.</w:t>
      </w:r>
    </w:p>
    <w:p w:rsidR="002D784F" w:rsidRPr="002D784F" w:rsidRDefault="002D784F" w:rsidP="002D784F">
      <w:pPr>
        <w:numPr>
          <w:ilvl w:val="0"/>
          <w:numId w:val="1"/>
        </w:numPr>
        <w:spacing w:before="100" w:beforeAutospacing="1" w:after="100" w:afterAutospacing="1"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Zo zullen we, wanneer u een aanvraag doet om klant te worden van de Voedselbank, in elk geval vragen om uw contactgegevens, geboortedatum, inkomen, gezinssamenstelling en daarbij behorende uitgaven.</w:t>
      </w:r>
    </w:p>
    <w:p w:rsidR="002D784F" w:rsidRPr="002D784F" w:rsidRDefault="002D784F" w:rsidP="002D784F">
      <w:pPr>
        <w:numPr>
          <w:ilvl w:val="0"/>
          <w:numId w:val="1"/>
        </w:numPr>
        <w:spacing w:before="100" w:beforeAutospacing="1" w:after="100" w:afterAutospacing="1"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Wanneer u als vrijwilliger bij een Voedselbank wilt meehelpen, zullen wij uw contactgegevens, uw motivatiebrief en de gegevens uit uw cv verwerken.</w:t>
      </w:r>
    </w:p>
    <w:p w:rsidR="002D784F" w:rsidRPr="002D784F" w:rsidRDefault="002D784F" w:rsidP="002D784F">
      <w:pPr>
        <w:numPr>
          <w:ilvl w:val="0"/>
          <w:numId w:val="1"/>
        </w:numPr>
        <w:spacing w:before="100" w:beforeAutospacing="1" w:after="100" w:afterAutospacing="1"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Als u een donatie wilt doen aan de Voedselbank verwerken wij onder andere uw contactgegevens en bankrekeningnummer, en eventueel of u wilt dat uw donatie anoniem blijft.</w:t>
      </w:r>
    </w:p>
    <w:p w:rsidR="002D784F" w:rsidRPr="002D784F" w:rsidRDefault="002D784F" w:rsidP="002D784F">
      <w:pPr>
        <w:numPr>
          <w:ilvl w:val="0"/>
          <w:numId w:val="1"/>
        </w:numPr>
        <w:spacing w:before="100" w:beforeAutospacing="1" w:after="100" w:afterAutospacing="1"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Tot slot verwerken wij ook u contactgegevens van u als u leverancier bent voor de Voedselbank.</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De Voedselbank draagt zorg voor een zorgvuldige en veilige verwerking van uw persoonsgegevens, waarbij we ons altijd houden aan de eisen uit de privacywetgeving. Zo zullen we uw gegevens niet langer bewaren dan noodzakelijk is en ook zullen we uw gegevens niet delen met derden, tenzij dit voor onze dienstverlening noodzakelijk is of wij hier van u toestemming voor hebben gekregen. Uw toestemming kunt u altijd intrekken.</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We zullen passende maatregelen nemen om ervoor te zorgen dat uw persoonsgegevens bij ons veilig zijn en dat misbruik van deze gegevens zo goed mogelijk voorkomen wordt. De toegang tot uw persoonsgegevens is afgeschermd voor onbevoegden. Daarnaast zullen we onze beveiligingsmaatregelen regelmatig controleren en waar nodig updaten, zodat uw gegevens altijd goed beveiligd zijn. Uw persoonsgegevens zullen we niet langer dan noodzakelijk bewaren. In de meeste gevallen betekent dit dat de gegevens zullen worden bewaard totdat U niet langer van een van onze diensten gebruik maakt of bij ons betrokken bent.</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b/>
          <w:bCs/>
          <w:color w:val="333333"/>
          <w:sz w:val="15"/>
          <w:lang w:eastAsia="nl-NL"/>
        </w:rPr>
        <w:t xml:space="preserve">Rechten </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 xml:space="preserve">Op grond van de wet hebt u het recht op </w:t>
      </w:r>
      <w:r w:rsidRPr="002D784F">
        <w:rPr>
          <w:rFonts w:ascii="Helvetica" w:eastAsia="Times New Roman" w:hAnsi="Helvetica" w:cs="Helvetica"/>
          <w:b/>
          <w:bCs/>
          <w:color w:val="333333"/>
          <w:sz w:val="15"/>
          <w:lang w:eastAsia="nl-NL"/>
        </w:rPr>
        <w:t>inzage</w:t>
      </w:r>
      <w:r w:rsidRPr="002D784F">
        <w:rPr>
          <w:rFonts w:ascii="Helvetica" w:eastAsia="Times New Roman" w:hAnsi="Helvetica" w:cs="Helvetica"/>
          <w:color w:val="333333"/>
          <w:sz w:val="15"/>
          <w:szCs w:val="15"/>
          <w:lang w:eastAsia="nl-NL"/>
        </w:rPr>
        <w:t xml:space="preserve"> van de persoonsgegevens zoals die bij ons bekend zijn. Daarnaast hebt u het recht om uw persoonsgegevens te laten </w:t>
      </w:r>
      <w:r w:rsidRPr="002D784F">
        <w:rPr>
          <w:rFonts w:ascii="Helvetica" w:eastAsia="Times New Roman" w:hAnsi="Helvetica" w:cs="Helvetica"/>
          <w:b/>
          <w:bCs/>
          <w:color w:val="333333"/>
          <w:sz w:val="15"/>
          <w:lang w:eastAsia="nl-NL"/>
        </w:rPr>
        <w:t>wijzigen</w:t>
      </w:r>
      <w:r w:rsidRPr="002D784F">
        <w:rPr>
          <w:rFonts w:ascii="Helvetica" w:eastAsia="Times New Roman" w:hAnsi="Helvetica" w:cs="Helvetica"/>
          <w:color w:val="333333"/>
          <w:sz w:val="15"/>
          <w:szCs w:val="15"/>
          <w:lang w:eastAsia="nl-NL"/>
        </w:rPr>
        <w:t xml:space="preserve"> indien uw gegevens bij ons niet correct geregistreerd zijn. Ook hebt u op grond van de wet het recht om van de persoonsgegevens die bij ons bekend zijn </w:t>
      </w:r>
      <w:r w:rsidRPr="002D784F">
        <w:rPr>
          <w:rFonts w:ascii="Helvetica" w:eastAsia="Times New Roman" w:hAnsi="Helvetica" w:cs="Helvetica"/>
          <w:b/>
          <w:bCs/>
          <w:color w:val="333333"/>
          <w:sz w:val="15"/>
          <w:lang w:eastAsia="nl-NL"/>
        </w:rPr>
        <w:t>een kopie</w:t>
      </w:r>
      <w:r w:rsidRPr="002D784F">
        <w:rPr>
          <w:rFonts w:ascii="Helvetica" w:eastAsia="Times New Roman" w:hAnsi="Helvetica" w:cs="Helvetica"/>
          <w:color w:val="333333"/>
          <w:sz w:val="15"/>
          <w:szCs w:val="15"/>
          <w:lang w:eastAsia="nl-NL"/>
        </w:rPr>
        <w:t xml:space="preserve"> te krijgen, zodat u deze gegevens bijvoorbeeld gemakkelijk kunt aanleveren bij een andere instantie.</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 xml:space="preserve">Wanneer uw persoonsgegevens niet langer nodig zijn voor de doeleinden waarvoor zij zijn verzameld of verwerkt, zullen wij ze uit onze bestanden verwijderen. Wanneer wij naar uw mening dit uit onszelf niet voldoende (snel) hebben gedaan of wanneer wij naar uw mening persoonsgegevens onjuist zouden hebben verwerkt, hebt u het recht om ons te vragen de verzamelde persoonsgegevens te laten </w:t>
      </w:r>
      <w:r w:rsidRPr="002D784F">
        <w:rPr>
          <w:rFonts w:ascii="Helvetica" w:eastAsia="Times New Roman" w:hAnsi="Helvetica" w:cs="Helvetica"/>
          <w:b/>
          <w:bCs/>
          <w:color w:val="333333"/>
          <w:sz w:val="15"/>
          <w:lang w:eastAsia="nl-NL"/>
        </w:rPr>
        <w:t>verwijderen</w:t>
      </w:r>
      <w:r w:rsidRPr="002D784F">
        <w:rPr>
          <w:rFonts w:ascii="Helvetica" w:eastAsia="Times New Roman" w:hAnsi="Helvetica" w:cs="Helvetica"/>
          <w:color w:val="333333"/>
          <w:sz w:val="15"/>
          <w:szCs w:val="15"/>
          <w:lang w:eastAsia="nl-NL"/>
        </w:rPr>
        <w:t xml:space="preserve"> uit onze systemen. Uw persoonsgegevens zullen dan niet langer bij ons bekend zijn.</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 xml:space="preserve">U heeft voorts op grond van de wet de mogelijkheid om de verwerking van uw persoonsgegevens door ons tijdelijk stil te laten zetten (dit is het recht op </w:t>
      </w:r>
      <w:r w:rsidRPr="002D784F">
        <w:rPr>
          <w:rFonts w:ascii="Helvetica" w:eastAsia="Times New Roman" w:hAnsi="Helvetica" w:cs="Helvetica"/>
          <w:b/>
          <w:bCs/>
          <w:color w:val="333333"/>
          <w:sz w:val="15"/>
          <w:lang w:eastAsia="nl-NL"/>
        </w:rPr>
        <w:t>beperking</w:t>
      </w:r>
      <w:r w:rsidRPr="002D784F">
        <w:rPr>
          <w:rFonts w:ascii="Helvetica" w:eastAsia="Times New Roman" w:hAnsi="Helvetica" w:cs="Helvetica"/>
          <w:color w:val="333333"/>
          <w:sz w:val="15"/>
          <w:szCs w:val="15"/>
          <w:lang w:eastAsia="nl-NL"/>
        </w:rPr>
        <w:t>). We mogen dan gedurende deze periode uw persoonsgegevens slechts beperkt verwerken. Onder bepaalde omstandigheden hebt u het recht om bezwaar te maken tegen de verdere verwerking van uw persoonsgegevens door het recht van verzet in te roepen. Dit is onder meer mogelijk wanneer u bezwaar hebt tegen de verwerking van uw persoonsgegevens in het kader van direct marketing of statistisch onderzoek.</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b/>
          <w:bCs/>
          <w:color w:val="333333"/>
          <w:sz w:val="15"/>
          <w:lang w:eastAsia="nl-NL"/>
        </w:rPr>
        <w:t>Vragen &amp; klachten</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Als er na het doornemen van deze verklaring iets niet duidelijk is over de manier waarop wij omgaan met uw persoonsgegevens, wanneer u gebruik wilt maken van één of meer van de beschreven rechten, of wanneer u een klacht hebt over de verwerking van uw persoonsgegevens door ons, neem dan contact op via onderstaand adres:</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b/>
          <w:bCs/>
          <w:color w:val="333333"/>
          <w:sz w:val="15"/>
          <w:lang w:eastAsia="nl-NL"/>
        </w:rPr>
        <w:t xml:space="preserve">Voedselbank </w:t>
      </w:r>
      <w:r>
        <w:rPr>
          <w:rFonts w:ascii="Helvetica" w:eastAsia="Times New Roman" w:hAnsi="Helvetica" w:cs="Helvetica"/>
          <w:b/>
          <w:bCs/>
          <w:color w:val="333333"/>
          <w:sz w:val="15"/>
          <w:lang w:eastAsia="nl-NL"/>
        </w:rPr>
        <w:t>Papendrecht</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proofErr w:type="spellStart"/>
      <w:r>
        <w:rPr>
          <w:rFonts w:ascii="Helvetica" w:eastAsia="Times New Roman" w:hAnsi="Helvetica" w:cs="Helvetica"/>
          <w:b/>
          <w:bCs/>
          <w:color w:val="333333"/>
          <w:sz w:val="15"/>
          <w:lang w:eastAsia="nl-NL"/>
        </w:rPr>
        <w:t>Coornhertstraat</w:t>
      </w:r>
      <w:proofErr w:type="spellEnd"/>
      <w:r>
        <w:rPr>
          <w:rFonts w:ascii="Helvetica" w:eastAsia="Times New Roman" w:hAnsi="Helvetica" w:cs="Helvetica"/>
          <w:b/>
          <w:bCs/>
          <w:color w:val="333333"/>
          <w:sz w:val="15"/>
          <w:lang w:eastAsia="nl-NL"/>
        </w:rPr>
        <w:t xml:space="preserve"> 4</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Pr>
          <w:rFonts w:ascii="Helvetica" w:eastAsia="Times New Roman" w:hAnsi="Helvetica" w:cs="Helvetica"/>
          <w:b/>
          <w:bCs/>
          <w:color w:val="333333"/>
          <w:sz w:val="15"/>
          <w:lang w:eastAsia="nl-NL"/>
        </w:rPr>
        <w:t>3351 AG Papendrecht</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 xml:space="preserve">Of per email: </w:t>
      </w:r>
      <w:hyperlink r:id="rId5" w:history="1">
        <w:r w:rsidRPr="00110CFD">
          <w:rPr>
            <w:rStyle w:val="Hyperlink"/>
            <w:rFonts w:ascii="Helvetica" w:eastAsia="Times New Roman" w:hAnsi="Helvetica" w:cs="Helvetica"/>
            <w:sz w:val="15"/>
            <w:lang w:eastAsia="nl-NL"/>
          </w:rPr>
          <w:t>annie@voedselbankpapendrecht.nl</w:t>
        </w:r>
      </w:hyperlink>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Mochten we samen niet tot een passende oplossing komen dan hebt u het recht om een klacht in te dienen bij de privacy toezichthouder, de Autoriteit Persoonsgegevens. We raden u aan de website van de Autoriteit Persoonsgegevens te raadplegen om te zien hoe u het best contact met deze toezichthouder kunt opnemen (</w:t>
      </w:r>
      <w:hyperlink r:id="rId6" w:history="1">
        <w:r w:rsidRPr="00110CFD">
          <w:rPr>
            <w:rStyle w:val="Hyperlink"/>
            <w:rFonts w:ascii="Helvetica" w:eastAsia="Times New Roman" w:hAnsi="Helvetica" w:cs="Helvetica"/>
            <w:sz w:val="15"/>
            <w:lang w:eastAsia="nl-NL"/>
          </w:rPr>
          <w:t>https://autoriteitpersoonsgegevens.nl</w:t>
        </w:r>
      </w:hyperlink>
      <w:r w:rsidRPr="002D784F">
        <w:rPr>
          <w:rFonts w:ascii="Helvetica" w:eastAsia="Times New Roman" w:hAnsi="Helvetica" w:cs="Helvetica"/>
          <w:color w:val="333333"/>
          <w:sz w:val="15"/>
          <w:szCs w:val="15"/>
          <w:lang w:eastAsia="nl-NL"/>
        </w:rPr>
        <w:t>/).</w:t>
      </w:r>
    </w:p>
    <w:p w:rsidR="002D784F" w:rsidRPr="002D784F" w:rsidRDefault="002D784F" w:rsidP="002D784F">
      <w:pPr>
        <w:spacing w:before="121" w:after="182" w:line="240" w:lineRule="auto"/>
        <w:rPr>
          <w:rFonts w:ascii="Helvetica" w:eastAsia="Times New Roman" w:hAnsi="Helvetica" w:cs="Helvetica"/>
          <w:color w:val="333333"/>
          <w:sz w:val="15"/>
          <w:szCs w:val="15"/>
          <w:lang w:eastAsia="nl-NL"/>
        </w:rPr>
      </w:pPr>
      <w:r w:rsidRPr="002D784F">
        <w:rPr>
          <w:rFonts w:ascii="Helvetica" w:eastAsia="Times New Roman" w:hAnsi="Helvetica" w:cs="Helvetica"/>
          <w:color w:val="333333"/>
          <w:sz w:val="15"/>
          <w:szCs w:val="15"/>
          <w:lang w:eastAsia="nl-NL"/>
        </w:rPr>
        <w:t> </w:t>
      </w:r>
    </w:p>
    <w:p w:rsidR="00634539" w:rsidRDefault="00634539"/>
    <w:sectPr w:rsidR="00634539" w:rsidSect="006345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BA9"/>
    <w:multiLevelType w:val="multilevel"/>
    <w:tmpl w:val="017C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2D784F"/>
    <w:rsid w:val="002D784F"/>
    <w:rsid w:val="006345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539"/>
  </w:style>
  <w:style w:type="paragraph" w:styleId="Kop1">
    <w:name w:val="heading 1"/>
    <w:basedOn w:val="Standaard"/>
    <w:link w:val="Kop1Char"/>
    <w:uiPriority w:val="9"/>
    <w:qFormat/>
    <w:rsid w:val="002D7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784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D78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D784F"/>
    <w:rPr>
      <w:b/>
      <w:bCs/>
    </w:rPr>
  </w:style>
  <w:style w:type="character" w:styleId="Hyperlink">
    <w:name w:val="Hyperlink"/>
    <w:basedOn w:val="Standaardalinea-lettertype"/>
    <w:uiPriority w:val="99"/>
    <w:unhideWhenUsed/>
    <w:rsid w:val="002D784F"/>
    <w:rPr>
      <w:color w:val="0000FF"/>
      <w:u w:val="single"/>
    </w:rPr>
  </w:style>
</w:styles>
</file>

<file path=word/webSettings.xml><?xml version="1.0" encoding="utf-8"?>
<w:webSettings xmlns:r="http://schemas.openxmlformats.org/officeDocument/2006/relationships" xmlns:w="http://schemas.openxmlformats.org/wordprocessingml/2006/main">
  <w:divs>
    <w:div w:id="3783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 TargetMode="External"/><Relationship Id="rId5" Type="http://schemas.openxmlformats.org/officeDocument/2006/relationships/hyperlink" Target="mailto:annie@voedselbankpapendrech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693</Words>
  <Characters>3816</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Voedselbank</dc:creator>
  <cp:lastModifiedBy>Voedselbank</cp:lastModifiedBy>
  <cp:revision>1</cp:revision>
  <dcterms:created xsi:type="dcterms:W3CDTF">2019-10-26T09:56:00Z</dcterms:created>
  <dcterms:modified xsi:type="dcterms:W3CDTF">2019-10-26T10:02:00Z</dcterms:modified>
</cp:coreProperties>
</file>